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WHAT IF? Trade Calculator</w:t>
      </w:r>
    </w:p>
    <w:p>
      <w:pPr>
        <w:jc w:val="center"/>
      </w:pPr>
      <w:r>
        <w:rPr>
          <w:b/>
          <w:sz w:val="34"/>
        </w:rPr>
        <w:t>0.9.0-beta — Release Notes</w:t>
      </w:r>
    </w:p>
    <w:p>
      <w:pPr>
        <w:shd w:fill="FFF2CC"/>
      </w:pPr>
      <w:r>
        <w:rPr>
          <w:b/>
        </w:rPr>
        <w:t xml:space="preserve">Beta release. </w:t>
      </w:r>
      <w:r>
        <w:t>This build is intended for real-world testing before the final public release. The release candidate was compiled successfully after functional regression testing.</w:t>
      </w:r>
    </w:p>
    <w:p>
      <w:pPr>
        <w:pStyle w:val="Heading1"/>
      </w:pPr>
      <w:r>
        <w:t>Release focus</w:t>
      </w:r>
    </w:p>
    <w:p>
      <w:r>
        <w:t>Version 0.9.0-beta establishes the release architecture for WHAT IF? Trade Calculator (WITC), with particular emphasis on Scenario-based analysis, reliable restart recovery, independent chart workspaces and deterministic cross-chart saving.</w:t>
      </w:r>
    </w:p>
    <w:p>
      <w:pPr>
        <w:pStyle w:val="Heading1"/>
      </w:pPr>
      <w:r>
        <w:t>Major capabilities</w:t>
      </w:r>
    </w:p>
    <w:p>
      <w:pPr>
        <w:pStyle w:val="ListBullet"/>
      </w:pPr>
      <w:r>
        <w:t>Standalone Trade and Elliott plotting with independent series, node editing, line insertion, visibility controls, trade sizing and calculations.</w:t>
      </w:r>
    </w:p>
    <w:p>
      <w:pPr>
        <w:pStyle w:val="ListBullet"/>
      </w:pPr>
      <w:r>
        <w:t>Saved Series library for permanent Trade/Elliott snapshots. The saved library is shared, while loaded working copies remain local to the chart that loaded them.</w:t>
      </w:r>
    </w:p>
    <w:p>
      <w:pPr>
        <w:pStyle w:val="ListBullet"/>
      </w:pPr>
      <w:r>
        <w:t>Scenarios (Series Groups) containing independent Trade and Elliott component copies with full series functionality.</w:t>
      </w:r>
    </w:p>
    <w:p>
      <w:pPr>
        <w:pStyle w:val="ListBullet"/>
      </w:pPr>
      <w:r>
        <w:t>New, unsaved Scenarios survive a normal cTrader restart as private local Working Session data.</w:t>
      </w:r>
    </w:p>
    <w:p>
      <w:pPr>
        <w:pStyle w:val="ListBullet"/>
      </w:pPr>
      <w:r>
        <w:t>Saved Scenarios are shared between WITC chart instances.</w:t>
      </w:r>
    </w:p>
    <w:p>
      <w:pPr>
        <w:pStyle w:val="ListBullet"/>
      </w:pPr>
      <w:r>
        <w:t>Cross-chart Scenario synchronization uses a simple last-save-wins model.</w:t>
      </w:r>
    </w:p>
    <w:p>
      <w:pPr>
        <w:pStyle w:val="ListBullet"/>
      </w:pPr>
      <w:r>
        <w:t>Automatic per-instance Working Session recovery after normal cTrader restart.</w:t>
      </w:r>
    </w:p>
    <w:p>
      <w:pPr>
        <w:pStyle w:val="ListBullet"/>
      </w:pPr>
      <w:r>
        <w:t>Companion Session Garbage Collector removes only confirmed orphaned WITC Working Session folders after indicator instances are explicitly removed.</w:t>
      </w:r>
    </w:p>
    <w:p>
      <w:pPr>
        <w:pStyle w:val="Heading1"/>
      </w:pPr>
      <w:r>
        <w:t>Scenario synchronization rule</w:t>
      </w:r>
    </w:p>
    <w:p>
      <w:pPr>
        <w:shd w:fill="E2F0D9"/>
      </w:pPr>
      <w:r>
        <w:rPr>
          <w:b/>
        </w:rPr>
        <w:t>Unsaved = local. Saved = global. Last explicit Save Group wins.</w:t>
      </w:r>
    </w:p>
    <w:p>
      <w:r>
        <w:t>Editing a Scenario on one chart does not alter another chart until Save Group is pressed. Once explicitly saved, that saved Scenario becomes authoritative and other running WITC instances update to it. This includes geometry, component settings and membership.</w:t>
      </w:r>
    </w:p>
    <w:p>
      <w:r>
        <w:t>There are deliberately no conflict warnings. If another chart has unsaved work for the same Scenario, a later explicit Save Group can replace it.</w:t>
      </w:r>
    </w:p>
    <w:p>
      <w:pPr>
        <w:pStyle w:val="Heading1"/>
      </w:pPr>
      <w:r>
        <w:t>Scenario ownership</w:t>
      </w:r>
    </w:p>
    <w:p>
      <w:pPr>
        <w:pStyle w:val="ListBullet"/>
      </w:pPr>
      <w:r>
        <w:t>Adding an existing standalone series to a Scenario creates an independent copy.</w:t>
      </w:r>
    </w:p>
    <w:p>
      <w:pPr>
        <w:pStyle w:val="ListBullet"/>
      </w:pPr>
      <w:r>
        <w:t>Editing or deleting the Scenario copy does not modify the standalone source.</w:t>
      </w:r>
    </w:p>
    <w:p>
      <w:pPr>
        <w:pStyle w:val="ListBullet"/>
      </w:pPr>
      <w:r>
        <w:t>A series created directly inside a Scenario remains Scenario-owned and does not leak into the standalone Trade/Elliott panels.</w:t>
      </w:r>
    </w:p>
    <w:p>
      <w:pPr>
        <w:pStyle w:val="ListBullet"/>
      </w:pPr>
      <w:r>
        <w:t>Save As creates an independent Saved Scenario rather than sharing runtime component identities.</w:t>
      </w:r>
    </w:p>
    <w:p>
      <w:pPr>
        <w:pStyle w:val="ListBullet"/>
      </w:pPr>
      <w:r>
        <w:t>Deleting a Saved Scenario propagates to other running WITC instances.</w:t>
      </w:r>
    </w:p>
    <w:p>
      <w:pPr>
        <w:pStyle w:val="Heading1"/>
      </w:pPr>
      <w:r>
        <w:t>Working Session and Saved data</w:t>
      </w:r>
    </w:p>
    <w:p>
      <w:r>
        <w:t>The automatic Working Session restores the local state of one WITC indicator instance. Saved Series and Saved Scenarios are deliberate permanent library items and remain separate from Working Session recovery.</w:t>
      </w:r>
    </w:p>
    <w:p>
      <w:pPr>
        <w:pStyle w:val="ListBullet"/>
      </w:pPr>
      <w:r>
        <w:t>Normal restart restores the local workspace.</w:t>
      </w:r>
    </w:p>
    <w:p>
      <w:pPr>
        <w:pStyle w:val="ListBullet"/>
      </w:pPr>
      <w:r>
        <w:t>An unfinished New Group can be recovered after restart and remains unsaved/local until Save Group.</w:t>
      </w:r>
    </w:p>
    <w:p>
      <w:pPr>
        <w:pStyle w:val="ListBullet"/>
      </w:pPr>
      <w:r>
        <w:t>Cancelling a recovered pending Scenario removes its owned components and prevents them from returning on the next restart.</w:t>
      </w:r>
    </w:p>
    <w:p>
      <w:pPr>
        <w:pStyle w:val="ListBullet"/>
      </w:pPr>
      <w:r>
        <w:t>Explicitly removing a WITC indicator does not intentionally delete permanent Saved Series or Saved Scenarios.</w:t>
      </w:r>
    </w:p>
    <w:p>
      <w:pPr>
        <w:pStyle w:val="Heading1"/>
      </w:pPr>
      <w:r>
        <w:t>Visibility behaviour</w:t>
      </w:r>
    </w:p>
    <w:p>
      <w:pPr>
        <w:pStyle w:val="ListBullet"/>
      </w:pPr>
      <w:r>
        <w:t>Hide All Series temporarily hides standalone series.</w:t>
      </w:r>
    </w:p>
    <w:p>
      <w:pPr>
        <w:pStyle w:val="ListBullet"/>
      </w:pPr>
      <w:r>
        <w:t>Show All Series restores each standalone series to its prior individual visibility state.</w:t>
      </w:r>
    </w:p>
    <w:p>
      <w:pPr>
        <w:pStyle w:val="ListBullet"/>
      </w:pPr>
      <w:r>
        <w:t>A series individually hidden before Hide All remains hidden afterward.</w:t>
      </w:r>
    </w:p>
    <w:p>
      <w:pPr>
        <w:pStyle w:val="ListBullet"/>
      </w:pPr>
      <w:r>
        <w:t>Scenario visibility is separate from standalone Show All/Hide All behaviour.</w:t>
      </w:r>
    </w:p>
    <w:p>
      <w:pPr>
        <w:pStyle w:val="ListBullet"/>
      </w:pPr>
      <w:r>
        <w:t>Closed Scenario chart objects are removed from the chart and recreated when the Scenario is reopened.</w:t>
      </w:r>
    </w:p>
    <w:p>
      <w:pPr>
        <w:pStyle w:val="Heading1"/>
      </w:pPr>
      <w:r>
        <w:t>Release fixes and hardening</w:t>
      </w:r>
    </w:p>
    <w:p>
      <w:pPr>
        <w:pStyle w:val="ListBullet"/>
      </w:pPr>
      <w:r>
        <w:t>Independent runtime IDs prevent manually loaded Saved Series from colliding with existing chart objects.</w:t>
      </w:r>
    </w:p>
    <w:p>
      <w:pPr>
        <w:pStyle w:val="ListBullet"/>
      </w:pPr>
      <w:r>
        <w:t>Trade and Elliott line splitting support insertion of a node into an existing plotted line.</w:t>
      </w:r>
    </w:p>
    <w:p>
      <w:pPr>
        <w:pStyle w:val="ListBullet"/>
      </w:pPr>
      <w:r>
        <w:t>Manual dragging after OHLC snapping correctly releases snap mode and moves connected Trade lines.</w:t>
      </w:r>
    </w:p>
    <w:p>
      <w:pPr>
        <w:pStyle w:val="ListBullet"/>
      </w:pPr>
      <w:r>
        <w:t>Restored Scenario Trade nodes update connected lines immediately on first drag after restart.</w:t>
      </w:r>
    </w:p>
    <w:p>
      <w:pPr>
        <w:pStyle w:val="ListBullet"/>
      </w:pPr>
      <w:r>
        <w:t>Elliott trend lines support hover highlighting while retaining degree colour.</w:t>
      </w:r>
    </w:p>
    <w:p>
      <w:pPr>
        <w:pStyle w:val="ListBullet"/>
      </w:pPr>
      <w:r>
        <w:t>Obsolete Trade background ChartText rendering was removed without affecting current coloured P/L labels.</w:t>
      </w:r>
    </w:p>
    <w:p>
      <w:pPr>
        <w:pStyle w:val="ListBullet"/>
      </w:pPr>
      <w:r>
        <w:t>Standalone visibility-memory regression fixed so the first series no longer loses its individual state during repeated Hide All / Show All cycles.</w:t>
      </w:r>
    </w:p>
    <w:p>
      <w:pPr>
        <w:pStyle w:val="ListBullet"/>
      </w:pPr>
      <w:r>
        <w:t>Release source audit removed the remaining unconditional startup development log while retaining useful failure/storage/error diagnostics.</w:t>
      </w:r>
    </w:p>
    <w:p>
      <w:pPr>
        <w:pStyle w:val="Heading1"/>
      </w:pPr>
      <w:r>
        <w:t>Session Garbage Collector</w:t>
      </w:r>
    </w:p>
    <w:p>
      <w:r>
        <w:t>The companion WITC Session Garbage Collector checks active WITC instance IDs against stored Working Session identities. A directory is deleted only when it can be positively identified as orphaned. Missing, malformed or inconsistent identity information is kept rather than deleted.</w:t>
      </w:r>
    </w:p>
    <w:p>
      <w:pPr>
        <w:pStyle w:val="Heading1"/>
      </w:pPr>
      <w:r>
        <w:t>Antivirus note</w:t>
      </w:r>
    </w:p>
    <w:p>
      <w:pPr>
        <w:shd w:fill="FCE8E6"/>
      </w:pPr>
      <w:r>
        <w:rPr>
          <w:b/>
        </w:rPr>
        <w:t xml:space="preserve">Do not blindly whitelist antivirus detections involving algohost.exe. </w:t>
      </w:r>
      <w:r>
        <w:t>The Garbage Collector runs through cTrader's algohost.exe and requires FullAccess. Some antivirus products may flag its file-management behaviour heuristically.</w:t>
      </w:r>
    </w:p>
    <w:p>
      <w:r>
        <w:t>Before allowing an exception, verify that algohost.exe is inside the legitimate Spotware/cTrader installation and that Windows shows a valid Digital Signature signed by SPOTWARE SYSTEMS LTD. Do not whitelist a copy from an unexpected location or with a missing/invalid signature.</w:t>
      </w:r>
    </w:p>
    <w:p>
      <w:r>
        <w:t>During beta testing Avast produced protected-Documents/Ransomware-style warnings and a Behavior Shield IDP.Generic detection. See the Installation &amp; Getting Started Guide for the verification procedure.</w:t>
      </w:r>
    </w:p>
    <w:p>
      <w:pPr>
        <w:pStyle w:val="Heading1"/>
      </w:pPr>
      <w:r>
        <w:t>Regression testing completed</w:t>
      </w:r>
    </w:p>
    <w:p>
      <w:pPr>
        <w:pStyle w:val="ListBullet"/>
      </w:pPr>
      <w:r>
        <w:t>Unsaved Scenario restart recovery, cancellation and promotion to Saved Scenario.</w:t>
      </w:r>
    </w:p>
    <w:p>
      <w:pPr>
        <w:pStyle w:val="ListBullet"/>
      </w:pPr>
      <w:r>
        <w:t>Saved Scenario restoration and immediate node/line operation after restart.</w:t>
      </w:r>
    </w:p>
    <w:p>
      <w:pPr>
        <w:pStyle w:val="ListBullet"/>
      </w:pPr>
      <w:r>
        <w:t>Cross-chart last-save-wins synchronization in both directions.</w:t>
      </w:r>
    </w:p>
    <w:p>
      <w:pPr>
        <w:pStyle w:val="ListBullet"/>
      </w:pPr>
      <w:r>
        <w:t>Cross-chart component add, delete and standalone-copy membership synchronization.</w:t>
      </w:r>
    </w:p>
    <w:p>
      <w:pPr>
        <w:pStyle w:val="ListBullet"/>
      </w:pPr>
      <w:r>
        <w:t>Cross-chart Saved Scenario deletion.</w:t>
      </w:r>
    </w:p>
    <w:p>
      <w:pPr>
        <w:pStyle w:val="ListBullet"/>
      </w:pPr>
      <w:r>
        <w:t>Multiple-instance Working Session isolation and explicit-removal garbage collection.</w:t>
      </w:r>
    </w:p>
    <w:p>
      <w:pPr>
        <w:pStyle w:val="ListBullet"/>
      </w:pPr>
      <w:r>
        <w:t>Saved Series availability across charts with chart-local independent loads.</w:t>
      </w:r>
    </w:p>
    <w:p>
      <w:pPr>
        <w:pStyle w:val="ListBullet"/>
      </w:pPr>
      <w:r>
        <w:t>Repeated standalone Hide All / Show All visibility restoration.</w:t>
      </w:r>
    </w:p>
    <w:p>
      <w:pPr>
        <w:pStyle w:val="ListBullet"/>
      </w:pPr>
      <w:r>
        <w:t>Multiple independent loads of the same Saved Series without chart-object collisions.</w:t>
      </w:r>
    </w:p>
    <w:p>
      <w:pPr>
        <w:pStyle w:val="Heading1"/>
      </w:pPr>
      <w:r>
        <w:t>Known design behaviour</w:t>
      </w:r>
    </w:p>
    <w:p>
      <w:pPr>
        <w:pStyle w:val="ListBullet"/>
      </w:pPr>
      <w:r>
        <w:t>Loading a Saved Series on one chart does not automatically instantiate that standalone series on other charts. Other charts can load it independently from the shared Saved Series library.</w:t>
      </w:r>
    </w:p>
    <w:p>
      <w:pPr>
        <w:pStyle w:val="ListBullet"/>
      </w:pPr>
      <w:r>
        <w:t>Scenario reconstruction does not deliberately scroll another chart to historical Scenario bars; a correctly restored Scenario can therefore be outside the current viewport.</w:t>
      </w:r>
    </w:p>
    <w:p>
      <w:pPr>
        <w:pStyle w:val="ListBullet"/>
      </w:pPr>
      <w:r>
        <w:t>Cross-chart live node-by-node synchronization is not part of this beta. Synchronization occurs on explicit Scenario save.</w:t>
      </w:r>
    </w:p>
    <w:p>
      <w:pPr>
        <w:pStyle w:val="ListBullet"/>
      </w:pPr>
      <w:r>
        <w:t>Elliott wave-label changes affect the selected node only; automatic downstream renumbering is not included.</w:t>
      </w:r>
    </w:p>
    <w:p>
      <w:pPr>
        <w:pStyle w:val="Heading1"/>
      </w:pPr>
      <w:r>
        <w:t>For beta testers</w:t>
      </w:r>
    </w:p>
    <w:p>
      <w:r>
        <w:t>When reporting a reproducible problem, include the instrument and timeframe, whether the affected series was standalone or Scenario-owned, the exact action immediately before the problem, whether cTrader had been restarted, and whether more than one WITC chart instance was running.</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WHAT IF? Trade Calculator 0.9.0-beta — Release Notes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